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D04895" w:rsidP="00D04895">
      <w:pPr>
        <w:tabs>
          <w:tab w:val="left" w:pos="8550"/>
        </w:tabs>
        <w:ind w:right="94"/>
        <w:rPr>
          <w:rFonts w:ascii="HelveticaNeueLT Std" w:hAnsi="HelveticaNeueLT Std"/>
          <w:b/>
          <w:sz w:val="22"/>
          <w:szCs w:val="22"/>
          <w:lang w:val="es-ES"/>
        </w:rPr>
      </w:pPr>
      <w:r>
        <w:rPr>
          <w:rFonts w:ascii="HelveticaNeueLT Std" w:hAnsi="HelveticaNeueLT Std"/>
          <w:b/>
          <w:sz w:val="22"/>
          <w:szCs w:val="22"/>
          <w:lang w:val="es-ES"/>
        </w:rPr>
        <w:tab/>
      </w: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6E3B9F" w:rsidRDefault="006E3B9F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7E5A46" w:rsidRDefault="007E5A46" w:rsidP="00405F8E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3C0E8C" w:rsidRDefault="003C0E8C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042D30" w:rsidRDefault="00042D30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</w:p>
    <w:p w:rsidR="00405F8E" w:rsidRPr="00042D30" w:rsidRDefault="00405F8E" w:rsidP="00405F8E">
      <w:pPr>
        <w:ind w:right="94"/>
        <w:jc w:val="both"/>
        <w:rPr>
          <w:rFonts w:ascii="HelveticaNeueLT Std" w:hAnsi="HelveticaNeueLT Std"/>
          <w:sz w:val="20"/>
          <w:szCs w:val="20"/>
          <w:lang w:val="es-ES"/>
        </w:rPr>
      </w:pPr>
      <w:r w:rsidRPr="00042D30">
        <w:rPr>
          <w:rFonts w:ascii="HelveticaNeueLT Std" w:hAnsi="HelveticaNeueLT Std"/>
          <w:sz w:val="20"/>
          <w:szCs w:val="20"/>
          <w:lang w:val="es-ES"/>
        </w:rPr>
        <w:t xml:space="preserve">Nombre del Residente: </w:t>
      </w:r>
      <w:r w:rsidR="00933653" w:rsidRPr="00042D30">
        <w:rPr>
          <w:rFonts w:ascii="HelveticaNeueLT Std" w:hAnsi="HelveticaNeueLT Std"/>
          <w:sz w:val="20"/>
          <w:szCs w:val="20"/>
          <w:lang w:val="es-ES"/>
        </w:rPr>
        <w:t>(1)</w:t>
      </w:r>
      <w:r w:rsidRPr="00042D30">
        <w:rPr>
          <w:rFonts w:ascii="HelveticaNeueLT Std" w:hAnsi="HelveticaNeueLT Std"/>
          <w:sz w:val="20"/>
          <w:szCs w:val="20"/>
          <w:lang w:val="es-ES"/>
        </w:rPr>
        <w:t>______________</w:t>
      </w:r>
      <w:r w:rsidR="00E06CC9" w:rsidRPr="00042D30">
        <w:rPr>
          <w:rFonts w:ascii="HelveticaNeueLT Std" w:hAnsi="HelveticaNeueLT Std"/>
          <w:sz w:val="20"/>
          <w:szCs w:val="20"/>
          <w:lang w:val="es-ES"/>
        </w:rPr>
        <w:t>__________</w:t>
      </w:r>
      <w:r w:rsidRPr="00042D30">
        <w:rPr>
          <w:rFonts w:ascii="HelveticaNeueLT Std" w:hAnsi="HelveticaNeueLT Std"/>
          <w:sz w:val="20"/>
          <w:szCs w:val="20"/>
          <w:lang w:val="es-ES"/>
        </w:rPr>
        <w:t>Número de Control</w:t>
      </w:r>
      <w:r w:rsidR="00933653" w:rsidRPr="00042D30">
        <w:rPr>
          <w:rFonts w:ascii="HelveticaNeueLT Std" w:hAnsi="HelveticaNeueLT Std"/>
          <w:sz w:val="20"/>
          <w:szCs w:val="20"/>
          <w:lang w:val="es-ES"/>
        </w:rPr>
        <w:t>:(2)</w:t>
      </w:r>
      <w:r w:rsidRPr="00042D30">
        <w:rPr>
          <w:rFonts w:ascii="HelveticaNeueLT Std" w:hAnsi="HelveticaNeueLT Std"/>
          <w:sz w:val="20"/>
          <w:szCs w:val="20"/>
          <w:lang w:val="es-ES"/>
        </w:rPr>
        <w:t xml:space="preserve"> ______________</w:t>
      </w:r>
    </w:p>
    <w:p w:rsidR="00405F8E" w:rsidRPr="00042D30" w:rsidRDefault="00405F8E" w:rsidP="00405F8E">
      <w:pPr>
        <w:ind w:right="94"/>
        <w:jc w:val="both"/>
        <w:rPr>
          <w:rFonts w:ascii="HelveticaNeueLT Std" w:hAnsi="HelveticaNeueLT Std"/>
          <w:sz w:val="20"/>
          <w:szCs w:val="20"/>
          <w:lang w:val="es-ES"/>
        </w:rPr>
      </w:pPr>
      <w:r w:rsidRPr="00042D30">
        <w:rPr>
          <w:rFonts w:ascii="HelveticaNeueLT Std" w:hAnsi="HelveticaNeueLT Std"/>
          <w:sz w:val="20"/>
          <w:szCs w:val="20"/>
          <w:lang w:val="es-ES"/>
        </w:rPr>
        <w:t xml:space="preserve">Nombre del proyecto: </w:t>
      </w:r>
      <w:r w:rsidR="00933653" w:rsidRPr="00042D30">
        <w:rPr>
          <w:rFonts w:ascii="HelveticaNeueLT Std" w:hAnsi="HelveticaNeueLT Std"/>
          <w:sz w:val="20"/>
          <w:szCs w:val="20"/>
          <w:lang w:val="es-ES"/>
        </w:rPr>
        <w:t>(3)</w:t>
      </w:r>
      <w:r w:rsidRPr="00042D30">
        <w:rPr>
          <w:rFonts w:ascii="HelveticaNeueLT Std" w:hAnsi="HelveticaNeueLT Std"/>
          <w:sz w:val="20"/>
          <w:szCs w:val="20"/>
          <w:lang w:val="es-ES"/>
        </w:rPr>
        <w:t>_________________________________________________</w:t>
      </w:r>
    </w:p>
    <w:p w:rsidR="00405F8E" w:rsidRPr="00042D30" w:rsidRDefault="00E06CC9" w:rsidP="00405F8E">
      <w:pPr>
        <w:ind w:right="94"/>
        <w:jc w:val="both"/>
        <w:rPr>
          <w:rFonts w:ascii="HelveticaNeueLT Std" w:hAnsi="HelveticaNeueLT Std"/>
          <w:sz w:val="20"/>
          <w:szCs w:val="20"/>
          <w:lang w:val="es-ES"/>
        </w:rPr>
      </w:pPr>
      <w:r w:rsidRPr="00042D30">
        <w:rPr>
          <w:rFonts w:ascii="HelveticaNeueLT Std" w:hAnsi="HelveticaNeueLT Std"/>
          <w:sz w:val="20"/>
          <w:szCs w:val="20"/>
          <w:lang w:val="es-ES"/>
        </w:rPr>
        <w:t>Programa Educativo</w:t>
      </w:r>
      <w:r w:rsidR="00933653" w:rsidRPr="00042D30">
        <w:rPr>
          <w:rFonts w:ascii="HelveticaNeueLT Std" w:hAnsi="HelveticaNeueLT Std"/>
          <w:sz w:val="20"/>
          <w:szCs w:val="20"/>
          <w:lang w:val="es-ES"/>
        </w:rPr>
        <w:t>(4)</w:t>
      </w:r>
      <w:r w:rsidR="00405F8E" w:rsidRPr="00042D30">
        <w:rPr>
          <w:rFonts w:ascii="HelveticaNeueLT Std" w:hAnsi="HelveticaNeueLT Std"/>
          <w:sz w:val="20"/>
          <w:szCs w:val="20"/>
          <w:lang w:val="es-ES"/>
        </w:rPr>
        <w:t xml:space="preserve"> ___________________</w:t>
      </w:r>
    </w:p>
    <w:p w:rsidR="00405F8E" w:rsidRPr="00042D30" w:rsidRDefault="00405F8E" w:rsidP="00405F8E">
      <w:pPr>
        <w:ind w:right="94"/>
        <w:jc w:val="both"/>
        <w:rPr>
          <w:rFonts w:ascii="HelveticaNeueLT Std" w:hAnsi="HelveticaNeueLT Std"/>
          <w:sz w:val="20"/>
          <w:szCs w:val="20"/>
          <w:lang w:val="es-ES"/>
        </w:rPr>
      </w:pPr>
      <w:r w:rsidRPr="00042D30">
        <w:rPr>
          <w:rFonts w:ascii="HelveticaNeueLT Std" w:hAnsi="HelveticaNeueLT Std"/>
          <w:sz w:val="20"/>
          <w:szCs w:val="20"/>
          <w:lang w:val="es-ES"/>
        </w:rPr>
        <w:t>Período de realización de la Residencia Profesional</w:t>
      </w:r>
      <w:r w:rsidR="00933653" w:rsidRPr="00042D30">
        <w:rPr>
          <w:rFonts w:ascii="HelveticaNeueLT Std" w:hAnsi="HelveticaNeueLT Std"/>
          <w:sz w:val="20"/>
          <w:szCs w:val="20"/>
          <w:lang w:val="es-ES"/>
        </w:rPr>
        <w:t>(5)</w:t>
      </w:r>
      <w:r w:rsidRPr="00042D30">
        <w:rPr>
          <w:rFonts w:ascii="HelveticaNeueLT Std" w:hAnsi="HelveticaNeueLT Std"/>
          <w:sz w:val="20"/>
          <w:szCs w:val="20"/>
          <w:lang w:val="es-ES"/>
        </w:rPr>
        <w:t xml:space="preserve"> ________________________</w:t>
      </w:r>
    </w:p>
    <w:p w:rsidR="00E06CC9" w:rsidRPr="00042D30" w:rsidRDefault="00B625E9" w:rsidP="00405F8E">
      <w:pPr>
        <w:ind w:right="94"/>
        <w:jc w:val="both"/>
        <w:rPr>
          <w:rFonts w:ascii="HelveticaNeueLT Std" w:hAnsi="HelveticaNeueLT Std"/>
          <w:sz w:val="20"/>
          <w:szCs w:val="20"/>
          <w:lang w:val="es-ES"/>
        </w:rPr>
      </w:pPr>
      <w:r w:rsidRPr="00042D30">
        <w:rPr>
          <w:rFonts w:ascii="HelveticaNeueLT Std" w:hAnsi="HelveticaNeueLT Std"/>
          <w:sz w:val="20"/>
          <w:szCs w:val="20"/>
          <w:lang w:val="es-ES"/>
        </w:rPr>
        <w:t>Calificación Final</w:t>
      </w:r>
      <w:r w:rsidR="00E06CC9" w:rsidRPr="00042D30">
        <w:rPr>
          <w:rFonts w:ascii="HelveticaNeueLT Std" w:hAnsi="HelveticaNeueLT Std"/>
          <w:sz w:val="20"/>
          <w:szCs w:val="20"/>
          <w:lang w:val="es-ES"/>
        </w:rPr>
        <w:t>(Promedio de ambas evaluaciones</w:t>
      </w:r>
      <w:r w:rsidR="00933653" w:rsidRPr="00042D30">
        <w:rPr>
          <w:rFonts w:ascii="HelveticaNeueLT Std" w:hAnsi="HelveticaNeueLT Std"/>
          <w:sz w:val="20"/>
          <w:szCs w:val="20"/>
          <w:lang w:val="es-ES"/>
        </w:rPr>
        <w:t>(6</w:t>
      </w:r>
      <w:r w:rsidR="00E06CC9" w:rsidRPr="00042D30">
        <w:rPr>
          <w:rFonts w:ascii="HelveticaNeueLT Std" w:hAnsi="HelveticaNeueLT Std"/>
          <w:sz w:val="20"/>
          <w:szCs w:val="20"/>
          <w:lang w:val="es-ES"/>
        </w:rPr>
        <w:t>): _____________________</w:t>
      </w:r>
    </w:p>
    <w:p w:rsidR="00A453CE" w:rsidRDefault="00A453C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2982"/>
        <w:gridCol w:w="2982"/>
        <w:gridCol w:w="1265"/>
        <w:gridCol w:w="709"/>
        <w:gridCol w:w="1009"/>
      </w:tblGrid>
      <w:tr w:rsidR="00A453CE" w:rsidTr="002C40D3">
        <w:trPr>
          <w:jc w:val="center"/>
        </w:trPr>
        <w:tc>
          <w:tcPr>
            <w:tcW w:w="9906" w:type="dxa"/>
            <w:gridSpan w:val="7"/>
          </w:tcPr>
          <w:p w:rsidR="00A453CE" w:rsidRPr="003C0E8C" w:rsidRDefault="00A453CE" w:rsidP="00A453CE">
            <w:pPr>
              <w:ind w:right="94"/>
              <w:jc w:val="center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3C0E8C">
              <w:rPr>
                <w:rFonts w:ascii="HelveticaNeueLT Std" w:hAnsi="HelveticaNeueLT Std"/>
                <w:sz w:val="18"/>
                <w:szCs w:val="18"/>
                <w:lang w:val="es-ES"/>
              </w:rPr>
              <w:t>En qué medida el Residente cumple con lo siguiente:</w:t>
            </w:r>
          </w:p>
        </w:tc>
      </w:tr>
      <w:tr w:rsidR="00A23BD6" w:rsidTr="002C40D3">
        <w:trPr>
          <w:jc w:val="center"/>
        </w:trPr>
        <w:tc>
          <w:tcPr>
            <w:tcW w:w="8188" w:type="dxa"/>
            <w:gridSpan w:val="5"/>
            <w:vAlign w:val="center"/>
          </w:tcPr>
          <w:p w:rsidR="00A23BD6" w:rsidRPr="003C0E8C" w:rsidRDefault="00A23BD6" w:rsidP="00A23BD6">
            <w:pPr>
              <w:ind w:right="94"/>
              <w:jc w:val="center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 w:rsidRPr="003C0E8C">
              <w:rPr>
                <w:rFonts w:ascii="HelveticaNeueLT Std" w:hAnsi="HelveticaNeueLT Std"/>
                <w:sz w:val="18"/>
                <w:szCs w:val="18"/>
                <w:lang w:val="es-ES"/>
              </w:rPr>
              <w:t>Criterios a evaluar</w:t>
            </w:r>
            <w:r w:rsidR="00933653" w:rsidRPr="003C0E8C">
              <w:rPr>
                <w:rFonts w:ascii="HelveticaNeueLT Std" w:hAnsi="HelveticaNeueLT Std"/>
                <w:sz w:val="18"/>
                <w:szCs w:val="18"/>
                <w:lang w:val="es-ES"/>
              </w:rPr>
              <w:t xml:space="preserve"> (7)</w:t>
            </w:r>
          </w:p>
        </w:tc>
        <w:tc>
          <w:tcPr>
            <w:tcW w:w="709" w:type="dxa"/>
            <w:vAlign w:val="center"/>
          </w:tcPr>
          <w:p w:rsidR="00F25B94" w:rsidRPr="004715AE" w:rsidRDefault="00F25B94" w:rsidP="00A453CE">
            <w:pPr>
              <w:ind w:right="94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715AE">
              <w:rPr>
                <w:rFonts w:ascii="Arial" w:hAnsi="Arial" w:cs="Arial"/>
                <w:sz w:val="14"/>
                <w:szCs w:val="14"/>
                <w:lang w:val="es-ES"/>
              </w:rPr>
              <w:t>Valor</w:t>
            </w:r>
          </w:p>
        </w:tc>
        <w:tc>
          <w:tcPr>
            <w:tcW w:w="1009" w:type="dxa"/>
            <w:vAlign w:val="center"/>
          </w:tcPr>
          <w:p w:rsidR="00F25B94" w:rsidRPr="004715AE" w:rsidRDefault="00F25B94" w:rsidP="00A453CE">
            <w:pPr>
              <w:ind w:right="94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715AE">
              <w:rPr>
                <w:rFonts w:ascii="Arial" w:hAnsi="Arial" w:cs="Arial"/>
                <w:sz w:val="14"/>
                <w:szCs w:val="14"/>
                <w:lang w:val="es-ES"/>
              </w:rPr>
              <w:t>Evaluación</w:t>
            </w: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CE69CF" w:rsidRPr="004715AE" w:rsidRDefault="00CE69CF" w:rsidP="003A0747">
            <w:pPr>
              <w:ind w:left="113"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715AE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Evaluación por el Asesor Externo</w:t>
            </w:r>
          </w:p>
        </w:tc>
        <w:tc>
          <w:tcPr>
            <w:tcW w:w="7229" w:type="dxa"/>
            <w:gridSpan w:val="3"/>
            <w:vAlign w:val="center"/>
          </w:tcPr>
          <w:p w:rsidR="00CE69CF" w:rsidRPr="00E06CC9" w:rsidRDefault="00B625E9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Portada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E06CC9" w:rsidRDefault="00B625E9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Agradecimientos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E06CC9" w:rsidRDefault="00B625E9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Resumen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E06CC9" w:rsidRDefault="00B625E9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Índice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E06CC9" w:rsidRDefault="00B625E9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Introducción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E06CC9" w:rsidRDefault="00B625E9" w:rsidP="00E06CC9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Problemas a resolver, priorizándolos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621DA2" w:rsidRDefault="00B625E9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Objetivos</w:t>
            </w:r>
          </w:p>
        </w:tc>
        <w:tc>
          <w:tcPr>
            <w:tcW w:w="709" w:type="dxa"/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CE69CF" w:rsidRPr="00621DA2" w:rsidRDefault="00B625E9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Justificación</w:t>
            </w:r>
          </w:p>
        </w:tc>
        <w:tc>
          <w:tcPr>
            <w:tcW w:w="709" w:type="dxa"/>
            <w:vAlign w:val="center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009" w:type="dxa"/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E69CF" w:rsidRPr="00621DA2" w:rsidRDefault="00B625E9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Marco Teórico (Fundamentos Teóricos)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E69CF" w:rsidRPr="004715AE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B625E9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B625E9" w:rsidRDefault="00B625E9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625E9" w:rsidRDefault="00B625E9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Procedimiento y descripción de las actividades realizadas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625E9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B625E9" w:rsidRPr="004715AE" w:rsidRDefault="00B625E9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B625E9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B625E9" w:rsidRDefault="00B625E9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625E9" w:rsidRDefault="00B625E9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Resultados, planos, Graficas, prototipos, Manuales, Programas, análisis estadísticos, modelos matemáticos, simulaciones, normativos, regulaciones y restricciones, entre otros. Solo para proyectos que por su naturaleza lo requieran; estudio de mercado, estudio técnico y económico.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625E9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45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B625E9" w:rsidRPr="004715AE" w:rsidRDefault="00B625E9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D50DC7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D50DC7" w:rsidRDefault="00D50DC7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50DC7" w:rsidRDefault="00D50DC7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Conclusiones, recomendaciones y experiencia profesional adquirida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50DC7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D50DC7" w:rsidRPr="004715AE" w:rsidRDefault="00D50DC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D50DC7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D50DC7" w:rsidRDefault="00D50DC7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50DC7" w:rsidRDefault="00D50DC7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Competencias desarrolladas y/o aplicadas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50DC7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D50DC7" w:rsidRPr="004715AE" w:rsidRDefault="00D50DC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D50DC7" w:rsidRPr="004715AE" w:rsidTr="00500338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D50DC7" w:rsidRDefault="00D50DC7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50DC7" w:rsidRDefault="00D50DC7" w:rsidP="00621DA2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 xml:space="preserve">Fuentes de </w:t>
            </w:r>
            <w:r w:rsidR="00475099">
              <w:rPr>
                <w:rFonts w:ascii="HelveticaNeueLT Std" w:hAnsi="HelveticaNeueLT Std"/>
                <w:sz w:val="18"/>
                <w:szCs w:val="18"/>
                <w:lang w:val="es-ES"/>
              </w:rPr>
              <w:t>información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50DC7" w:rsidRDefault="00B55FA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D50DC7" w:rsidRPr="004715AE" w:rsidRDefault="00D50DC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vMerge/>
            <w:tcBorders>
              <w:bottom w:val="single" w:sz="4" w:space="0" w:color="auto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CE69CF" w:rsidRPr="003C0E8C" w:rsidRDefault="00CE69CF" w:rsidP="00CE69CF">
            <w:pPr>
              <w:ind w:right="94"/>
              <w:jc w:val="right"/>
              <w:rPr>
                <w:rFonts w:ascii="HelveticaNeueLT Std" w:hAnsi="HelveticaNeueLT Std"/>
                <w:b/>
                <w:sz w:val="16"/>
                <w:szCs w:val="16"/>
                <w:lang w:val="es-ES"/>
              </w:rPr>
            </w:pPr>
            <w:r w:rsidRPr="003C0E8C">
              <w:rPr>
                <w:rFonts w:ascii="HelveticaNeueLT Std" w:hAnsi="HelveticaNeueLT Std"/>
                <w:b/>
                <w:sz w:val="16"/>
                <w:szCs w:val="16"/>
                <w:lang w:val="es-ES"/>
              </w:rPr>
              <w:t>Calificación Total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E69CF" w:rsidRPr="003C0E8C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C0E8C">
              <w:rPr>
                <w:rFonts w:ascii="Arial" w:hAnsi="Arial" w:cs="Arial"/>
                <w:b/>
                <w:sz w:val="16"/>
                <w:szCs w:val="16"/>
                <w:lang w:val="es-ES"/>
              </w:rPr>
              <w:t>100</w:t>
            </w:r>
          </w:p>
        </w:tc>
        <w:tc>
          <w:tcPr>
            <w:tcW w:w="1009" w:type="dxa"/>
            <w:tcBorders>
              <w:bottom w:val="single" w:sz="4" w:space="0" w:color="000000" w:themeColor="text1"/>
            </w:tcBorders>
          </w:tcPr>
          <w:p w:rsidR="00CE69CF" w:rsidRPr="003C0E8C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5A46" w:rsidRDefault="007E5A46" w:rsidP="00EB6C9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CE69CF" w:rsidRPr="004715AE" w:rsidRDefault="00EB6C9E" w:rsidP="00EB6C9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Observaciones:</w:t>
            </w:r>
            <w:r w:rsidR="0093365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(8)</w:t>
            </w:r>
          </w:p>
        </w:tc>
      </w:tr>
      <w:tr w:rsidR="00CE69CF" w:rsidRPr="004715AE" w:rsidTr="00DB4D98">
        <w:trPr>
          <w:jc w:val="center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E69CF" w:rsidRPr="004715AE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DB4D98" w:rsidRPr="004715AE" w:rsidTr="00DB4D9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D98" w:rsidRDefault="00DB4D98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93365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(9)</w:t>
            </w:r>
          </w:p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y Firma</w:t>
            </w:r>
          </w:p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Asesor Externo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93365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(10)</w:t>
            </w:r>
          </w:p>
          <w:p w:rsidR="00DB4D98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Sello de la empresa, organismo o dependencia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8" w:rsidRDefault="0093365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(11)</w:t>
            </w:r>
          </w:p>
          <w:p w:rsidR="00DB4D98" w:rsidRPr="004715AE" w:rsidRDefault="00DB4D98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Evaluación</w:t>
            </w:r>
          </w:p>
        </w:tc>
      </w:tr>
      <w:tr w:rsidR="00CE69CF" w:rsidRPr="004715AE" w:rsidTr="00CE69CF">
        <w:trPr>
          <w:jc w:val="center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F" w:rsidRDefault="00CE69CF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9CF" w:rsidRDefault="00CE69CF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7E5A46" w:rsidRPr="004715AE" w:rsidRDefault="00933653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(12)</w:t>
            </w: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10A5B" w:rsidRPr="004715AE" w:rsidRDefault="00A10A5B" w:rsidP="00A10A5B">
            <w:pPr>
              <w:ind w:left="113" w:right="94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715AE">
              <w:rPr>
                <w:rFonts w:ascii="Arial" w:hAnsi="Arial" w:cs="Arial"/>
                <w:b/>
                <w:sz w:val="18"/>
                <w:szCs w:val="18"/>
                <w:lang w:val="es-ES"/>
              </w:rPr>
              <w:t>Evaluación por el Asesor Interno</w:t>
            </w:r>
          </w:p>
          <w:p w:rsidR="00A10A5B" w:rsidRDefault="00A10A5B" w:rsidP="00A10A5B">
            <w:pPr>
              <w:ind w:left="113"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  <w:p w:rsidR="00A10A5B" w:rsidRDefault="00A10A5B" w:rsidP="00A10A5B">
            <w:pPr>
              <w:ind w:left="113"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E06CC9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Portada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E06CC9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Agradecimientos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E06CC9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Resumen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E06CC9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Índice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E06CC9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Introducción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E06CC9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Problemas a resolver, priorizándolos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621DA2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Objetivos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A10A5B" w:rsidRPr="00621DA2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Justificación</w:t>
            </w:r>
          </w:p>
        </w:tc>
        <w:tc>
          <w:tcPr>
            <w:tcW w:w="709" w:type="dxa"/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A5B" w:rsidRPr="00621DA2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Marco Teórico (Fundamentos Teóricos)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10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Procedimiento y descripción de las actividades realizadas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Resultados, planos, Graficas, prototipos, Manuales, Programas, análisis estadísticos, modelos matemáticos, simulaciones, normativos, regulaciones y restricciones, entre otros. Solo para proyectos que por su naturaleza lo requieran; estudio de mercado, estudio técnico y económico.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45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Conclusiones, recomendaciones y experiencia profesional adquirida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15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Competencias desarrolladas y/o aplicadas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10A5B" w:rsidRPr="004715AE" w:rsidTr="00500338">
        <w:trPr>
          <w:jc w:val="center"/>
        </w:trPr>
        <w:tc>
          <w:tcPr>
            <w:tcW w:w="959" w:type="dxa"/>
            <w:gridSpan w:val="2"/>
            <w:vMerge/>
          </w:tcPr>
          <w:p w:rsidR="00A10A5B" w:rsidRDefault="00A10A5B" w:rsidP="00A10A5B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rPr>
                <w:rFonts w:ascii="HelveticaNeueLT Std" w:hAnsi="HelveticaNeueLT Std"/>
                <w:sz w:val="18"/>
                <w:szCs w:val="18"/>
                <w:lang w:val="es-ES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ES"/>
              </w:rPr>
              <w:t>Fuentes de información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10A5B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009" w:type="dxa"/>
          </w:tcPr>
          <w:p w:rsidR="00A10A5B" w:rsidRPr="004715AE" w:rsidRDefault="00A10A5B" w:rsidP="00A10A5B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A31B7" w:rsidRPr="004715AE" w:rsidTr="002C40D3">
        <w:trPr>
          <w:jc w:val="center"/>
        </w:trPr>
        <w:tc>
          <w:tcPr>
            <w:tcW w:w="959" w:type="dxa"/>
            <w:gridSpan w:val="2"/>
            <w:vMerge/>
          </w:tcPr>
          <w:p w:rsidR="008A31B7" w:rsidRDefault="008A31B7" w:rsidP="00A23BD6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:rsidR="008A31B7" w:rsidRPr="003C0E8C" w:rsidRDefault="008A31B7" w:rsidP="008A31B7">
            <w:pPr>
              <w:ind w:right="94"/>
              <w:jc w:val="right"/>
              <w:rPr>
                <w:rFonts w:ascii="HelveticaNeueLT Std" w:hAnsi="HelveticaNeueLT Std"/>
                <w:b/>
                <w:sz w:val="16"/>
                <w:szCs w:val="16"/>
                <w:lang w:val="es-ES"/>
              </w:rPr>
            </w:pPr>
            <w:r w:rsidRPr="003C0E8C">
              <w:rPr>
                <w:rFonts w:ascii="HelveticaNeueLT Std" w:hAnsi="HelveticaNeueLT Std"/>
                <w:b/>
                <w:sz w:val="16"/>
                <w:szCs w:val="16"/>
                <w:lang w:val="es-ES"/>
              </w:rPr>
              <w:t>Calificación Total</w:t>
            </w:r>
          </w:p>
        </w:tc>
        <w:tc>
          <w:tcPr>
            <w:tcW w:w="709" w:type="dxa"/>
          </w:tcPr>
          <w:p w:rsidR="008A31B7" w:rsidRPr="003C0E8C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C0E8C">
              <w:rPr>
                <w:rFonts w:ascii="Arial" w:hAnsi="Arial" w:cs="Arial"/>
                <w:b/>
                <w:sz w:val="16"/>
                <w:szCs w:val="16"/>
                <w:lang w:val="es-ES"/>
              </w:rPr>
              <w:t>100</w:t>
            </w:r>
          </w:p>
        </w:tc>
        <w:tc>
          <w:tcPr>
            <w:tcW w:w="1009" w:type="dxa"/>
          </w:tcPr>
          <w:p w:rsidR="008A31B7" w:rsidRPr="004715AE" w:rsidRDefault="008A31B7" w:rsidP="00A453C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A31B7" w:rsidRPr="004715AE" w:rsidTr="00BD47F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5A46" w:rsidRDefault="007E5A46" w:rsidP="00BD47F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8A31B7" w:rsidRPr="004715AE" w:rsidRDefault="008A31B7" w:rsidP="00BD47FE">
            <w:pPr>
              <w:ind w:right="9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Observaciones:</w:t>
            </w:r>
            <w:r w:rsidR="0093365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(13)</w:t>
            </w:r>
          </w:p>
        </w:tc>
        <w:bookmarkStart w:id="0" w:name="_GoBack"/>
        <w:bookmarkEnd w:id="0"/>
      </w:tr>
      <w:tr w:rsidR="008A31B7" w:rsidRPr="004715AE" w:rsidTr="00BD47FE">
        <w:trPr>
          <w:jc w:val="center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894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A31B7" w:rsidRPr="004715AE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8A31B7" w:rsidRPr="004715AE" w:rsidTr="00BD47FE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1B7" w:rsidRDefault="008A31B7" w:rsidP="00BD47FE">
            <w:pPr>
              <w:ind w:right="94"/>
              <w:jc w:val="center"/>
              <w:rPr>
                <w:rFonts w:ascii="HelveticaNeueLT Std" w:hAnsi="HelveticaNeueLT Std"/>
                <w:sz w:val="22"/>
                <w:szCs w:val="22"/>
                <w:lang w:val="es-ES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6" w:rsidRDefault="00933653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(14)</w:t>
            </w:r>
          </w:p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Nombre y Firma</w:t>
            </w:r>
          </w:p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Asesor Interno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6" w:rsidRDefault="00933653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(15)</w:t>
            </w:r>
          </w:p>
          <w:p w:rsidR="008A31B7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Sello de la </w:t>
            </w:r>
            <w:r w:rsidR="007E5A46">
              <w:rPr>
                <w:rFonts w:ascii="Arial" w:hAnsi="Arial" w:cs="Arial"/>
                <w:b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46" w:rsidRDefault="00933653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(16)</w:t>
            </w:r>
          </w:p>
          <w:p w:rsidR="008A31B7" w:rsidRPr="004715AE" w:rsidRDefault="008A31B7" w:rsidP="00BD47FE">
            <w:pPr>
              <w:ind w:right="9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Fecha de Evaluación</w:t>
            </w:r>
          </w:p>
        </w:tc>
      </w:tr>
    </w:tbl>
    <w:p w:rsidR="00D04895" w:rsidRDefault="00D04895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  <w:sectPr w:rsidR="00D04895" w:rsidSect="00D04895">
          <w:headerReference w:type="default" r:id="rId8"/>
          <w:footerReference w:type="default" r:id="rId9"/>
          <w:pgSz w:w="12242" w:h="15842" w:code="1"/>
          <w:pgMar w:top="-164" w:right="1134" w:bottom="1134" w:left="1418" w:header="227" w:footer="170" w:gutter="0"/>
          <w:cols w:space="708"/>
          <w:docGrid w:linePitch="360"/>
        </w:sectPr>
      </w:pPr>
    </w:p>
    <w:p w:rsidR="00A453CE" w:rsidRDefault="00A453CE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935F7A" w:rsidRDefault="00935F7A" w:rsidP="00405F8E">
      <w:pPr>
        <w:ind w:right="94"/>
        <w:jc w:val="both"/>
        <w:rPr>
          <w:rFonts w:ascii="HelveticaNeueLT Std" w:hAnsi="HelveticaNeueLT Std"/>
          <w:sz w:val="22"/>
          <w:szCs w:val="22"/>
          <w:lang w:val="es-ES"/>
        </w:rPr>
      </w:pPr>
    </w:p>
    <w:p w:rsidR="00D04895" w:rsidRDefault="00D04895" w:rsidP="00933653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D04895" w:rsidRDefault="00D04895" w:rsidP="00933653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D04895" w:rsidRDefault="00D04895" w:rsidP="00933653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D04895" w:rsidRDefault="00D04895" w:rsidP="00933653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D04895" w:rsidRDefault="00D04895" w:rsidP="00933653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</w:p>
    <w:p w:rsidR="00B4269A" w:rsidRPr="00933653" w:rsidRDefault="00933653" w:rsidP="00933653">
      <w:pPr>
        <w:ind w:right="94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  <w:r w:rsidRPr="00933653">
        <w:rPr>
          <w:rFonts w:ascii="HelveticaNeueLT Std" w:hAnsi="HelveticaNeueLT Std"/>
          <w:b/>
          <w:sz w:val="22"/>
          <w:szCs w:val="22"/>
          <w:lang w:val="es-ES"/>
        </w:rPr>
        <w:t>INSTRUCTIVO DE LLENADO</w:t>
      </w:r>
    </w:p>
    <w:p w:rsidR="00933653" w:rsidRPr="00B4269A" w:rsidRDefault="00D04895" w:rsidP="00405F8E">
      <w:pPr>
        <w:ind w:right="94"/>
        <w:jc w:val="both"/>
        <w:rPr>
          <w:rFonts w:ascii="HelveticaNeueLT Std" w:hAnsi="HelveticaNeueLT Std"/>
          <w:sz w:val="18"/>
          <w:szCs w:val="18"/>
          <w:lang w:val="es-ES"/>
        </w:rPr>
      </w:pPr>
      <w:r>
        <w:rPr>
          <w:rFonts w:ascii="HelveticaNeueLT Std" w:hAnsi="HelveticaNeueLT Std"/>
          <w:noProof/>
          <w:sz w:val="18"/>
          <w:szCs w:val="18"/>
          <w:lang w:val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5.45pt;margin-top:140.75pt;width:575.85pt;height:103.1pt;rotation:-2054662fd;z-index:-251658240;mso-position-horizontal-relative:text;mso-position-vertical-relative:text;mso-width-relative:page;mso-height-relative:page" strokecolor="#7f7f7f [1612]">
            <v:fill r:id="rId10" o:title=""/>
            <v:shadow color="#868686"/>
            <o:extrusion v:ext="view" rotationangle=",-5"/>
            <v:textpath style="font-family:&quot;Arial Black&quot;;v-text-kern:t" trim="t" fitpath="t" string="NO IMPRIMIR"/>
          </v:shape>
        </w:pict>
      </w:r>
      <w:r w:rsidR="00935F7A" w:rsidRPr="00B4269A">
        <w:rPr>
          <w:rFonts w:ascii="HelveticaNeueLT Std" w:hAnsi="HelveticaNeueLT Std"/>
          <w:sz w:val="18"/>
          <w:szCs w:val="18"/>
          <w:lang w:val="es-ES"/>
        </w:rPr>
        <w:tab/>
      </w:r>
      <w:r w:rsidR="00935F7A" w:rsidRPr="00B4269A">
        <w:rPr>
          <w:rFonts w:ascii="HelveticaNeueLT Std" w:hAnsi="HelveticaNeueLT Std"/>
          <w:sz w:val="18"/>
          <w:szCs w:val="18"/>
          <w:lang w:val="es-ES"/>
        </w:rPr>
        <w:tab/>
      </w:r>
      <w:r w:rsidR="00935F7A" w:rsidRPr="00B4269A">
        <w:rPr>
          <w:rFonts w:ascii="HelveticaNeueLT Std" w:hAnsi="HelveticaNeueLT Std"/>
          <w:sz w:val="18"/>
          <w:szCs w:val="18"/>
          <w:lang w:val="es-ES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334"/>
      </w:tblGrid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b/>
                <w:bCs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b/>
                <w:bCs/>
                <w:sz w:val="18"/>
                <w:szCs w:val="18"/>
              </w:rPr>
              <w:t>N</w:t>
            </w:r>
            <w:r>
              <w:rPr>
                <w:rFonts w:ascii="HelveticaNeueLT Std" w:hAnsi="HelveticaNeueLT Std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b/>
                <w:bCs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b/>
                <w:bCs/>
                <w:sz w:val="18"/>
                <w:szCs w:val="18"/>
              </w:rPr>
              <w:t>DESCRIPCIÓN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nombre del Estudiante.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2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número de control.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3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nombre del proyecto de residencia.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4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el nombre del programa educativo que cursa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5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Anotará el periodo en  que realizará su residencia.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6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el promedio de ambas evaluaciones tanto de Asesor externo como del Asesor interno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7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Estos criterios de evaluación deberán ser llenados por el asesor externo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8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Anotara el Asesor Externo las observaciones necesarias en caso de existir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9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nombre y Firma del Asesor Externo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10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Colocar el sello de la empresa, Organismo o dependencia donde se realizan las Residencias Profesionales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11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la fecha de la evaluación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12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Estos criterios de evaluación deberán ser llenados por el asesor interno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13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Anotara el Asesor Interno las observaciones necesarias en caso de existir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14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nombre y Firma del Asesor Interno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15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Colocar el sello del Departamento Académico del instituto Tecnológico </w:t>
            </w:r>
          </w:p>
        </w:tc>
      </w:tr>
      <w:tr w:rsidR="00933653" w:rsidRPr="00292288" w:rsidTr="00EE5F0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 w:rsidRPr="00292288">
              <w:rPr>
                <w:rFonts w:ascii="HelveticaNeueLT Std" w:hAnsi="HelveticaNeueLT Std"/>
                <w:sz w:val="18"/>
                <w:szCs w:val="18"/>
              </w:rPr>
              <w:t>16</w: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3" w:rsidRPr="00292288" w:rsidRDefault="00933653" w:rsidP="00EE5F0C">
            <w:pPr>
              <w:ind w:right="94"/>
              <w:jc w:val="both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Anotar la fecha de Evaluación</w:t>
            </w:r>
          </w:p>
        </w:tc>
      </w:tr>
    </w:tbl>
    <w:p w:rsidR="00935F7A" w:rsidRPr="00933653" w:rsidRDefault="00935F7A" w:rsidP="00405F8E">
      <w:pPr>
        <w:ind w:right="94"/>
        <w:jc w:val="both"/>
        <w:rPr>
          <w:rFonts w:ascii="HelveticaNeueLT Std" w:hAnsi="HelveticaNeueLT Std"/>
          <w:sz w:val="18"/>
          <w:szCs w:val="18"/>
        </w:rPr>
      </w:pPr>
    </w:p>
    <w:sectPr w:rsidR="00935F7A" w:rsidRPr="00933653" w:rsidSect="00D04895">
      <w:headerReference w:type="default" r:id="rId11"/>
      <w:type w:val="continuous"/>
      <w:pgSz w:w="12242" w:h="15842" w:code="1"/>
      <w:pgMar w:top="-164" w:right="1134" w:bottom="1134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1A" w:rsidRDefault="008D2D1A">
      <w:r>
        <w:separator/>
      </w:r>
    </w:p>
  </w:endnote>
  <w:endnote w:type="continuationSeparator" w:id="0">
    <w:p w:rsidR="008D2D1A" w:rsidRDefault="008D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9F" w:rsidRPr="007F7DE2" w:rsidRDefault="008D2D1A" w:rsidP="006E3B9F">
    <w:pPr>
      <w:pStyle w:val="Piedepgina"/>
      <w:rPr>
        <w:sz w:val="20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68.15pt;margin-top:751.25pt;width:313.85pt;height:12.2pt;z-index:-251657216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Ml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" filled="f" stroked="f">
          <v:textbox inset="0,0,0,0">
            <w:txbxContent>
              <w:p w:rsidR="003C0E8C" w:rsidRPr="00604DA2" w:rsidRDefault="003C0E8C" w:rsidP="003C0E8C">
                <w:pPr>
                  <w:spacing w:before="14"/>
                  <w:ind w:left="20"/>
                  <w:rPr>
                    <w:b/>
                    <w:sz w:val="14"/>
                  </w:rPr>
                </w:pPr>
                <w:r w:rsidRPr="00604DA2">
                  <w:rPr>
                    <w:b/>
                    <w:sz w:val="14"/>
                  </w:rPr>
                  <w:t>Toda copia en PAPEL es “Documento no controlado” a excepción del original</w:t>
                </w:r>
              </w:p>
            </w:txbxContent>
          </v:textbox>
          <w10:wrap anchorx="page" anchory="page"/>
        </v:shape>
      </w:pict>
    </w:r>
    <w:r w:rsidR="003C0E8C" w:rsidRPr="003C0E8C">
      <w:rPr>
        <w:rFonts w:ascii="Arial" w:eastAsia="Arial" w:hAnsi="Arial" w:cs="Arial"/>
        <w:noProof/>
        <w:color w:val="000000"/>
        <w:sz w:val="20"/>
        <w:szCs w:val="22"/>
        <w:lang w:val="es-ES"/>
      </w:rPr>
      <w:drawing>
        <wp:anchor distT="0" distB="0" distL="114300" distR="114300" simplePos="0" relativeHeight="251657216" behindDoc="0" locked="0" layoutInCell="1" allowOverlap="1" wp14:anchorId="0AEE5337" wp14:editId="73FB25D4">
          <wp:simplePos x="0" y="0"/>
          <wp:positionH relativeFrom="column">
            <wp:posOffset>203859</wp:posOffset>
          </wp:positionH>
          <wp:positionV relativeFrom="paragraph">
            <wp:posOffset>-166178</wp:posOffset>
          </wp:positionV>
          <wp:extent cx="446605" cy="456409"/>
          <wp:effectExtent l="0" t="0" r="0" b="0"/>
          <wp:wrapNone/>
          <wp:docPr id="4" name="Picture 2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" name="Picture 26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605" cy="45640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E3B9F" w:rsidRPr="007F7DE2">
      <w:rPr>
        <w:rFonts w:ascii="Arial" w:hAnsi="Arial" w:cs="Arial"/>
        <w:sz w:val="16"/>
        <w:lang w:val="en-US"/>
      </w:rPr>
      <w:t xml:space="preserve">                                                         </w:t>
    </w:r>
    <w:r w:rsidR="006E3B9F">
      <w:rPr>
        <w:rFonts w:ascii="Arial" w:hAnsi="Arial" w:cs="Arial"/>
        <w:sz w:val="16"/>
        <w:lang w:val="en-US"/>
      </w:rPr>
      <w:t xml:space="preserve">                                  </w:t>
    </w:r>
    <w:r w:rsidR="006E3B9F" w:rsidRPr="007F7DE2">
      <w:rPr>
        <w:rFonts w:ascii="Arial" w:hAnsi="Arial" w:cs="Arial"/>
        <w:sz w:val="16"/>
        <w:lang w:val="en-US"/>
      </w:rPr>
      <w:t xml:space="preserve">                                               </w:t>
    </w:r>
    <w:r w:rsidR="006E3B9F">
      <w:rPr>
        <w:rFonts w:ascii="Arial" w:hAnsi="Arial" w:cs="Arial"/>
        <w:sz w:val="16"/>
        <w:lang w:val="en-US"/>
      </w:rPr>
      <w:t xml:space="preserve">                          Rev. </w:t>
    </w:r>
    <w:r w:rsidR="00086077">
      <w:rPr>
        <w:rFonts w:ascii="Arial" w:hAnsi="Arial" w:cs="Arial"/>
        <w:sz w:val="16"/>
        <w:lang w:val="en-US"/>
      </w:rPr>
      <w:t>1</w:t>
    </w:r>
  </w:p>
  <w:p w:rsidR="00744917" w:rsidRDefault="00C661F7" w:rsidP="008F3056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Adobe Caslon Pro Bold" w:hAnsi="Adobe Caslon Pro Bold"/>
        <w:color w:val="808080"/>
        <w:sz w:val="16"/>
        <w:szCs w:val="16"/>
        <w:lang w:val="en-US"/>
      </w:rPr>
    </w:pPr>
    <w:r>
      <w:rPr>
        <w:rFonts w:ascii="Adobe Caslon Pro" w:hAnsi="Adobe Caslon Pro"/>
        <w:noProof/>
        <w:color w:val="808080"/>
        <w:sz w:val="16"/>
        <w:szCs w:val="16"/>
      </w:rPr>
      <w:t xml:space="preserve">              </w:t>
    </w:r>
    <w:r w:rsidR="009B2B45">
      <w:rPr>
        <w:rFonts w:ascii="Adobe Caslon Pro" w:hAnsi="Adobe Caslon Pro"/>
        <w:noProof/>
        <w:color w:val="808080"/>
        <w:sz w:val="16"/>
        <w:szCs w:val="16"/>
      </w:rPr>
      <w:t xml:space="preserve">          </w:t>
    </w:r>
    <w:r>
      <w:rPr>
        <w:rFonts w:ascii="Adobe Caslon Pro" w:hAnsi="Adobe Caslon Pro"/>
        <w:noProof/>
        <w:color w:val="808080"/>
        <w:sz w:val="16"/>
        <w:szCs w:val="16"/>
      </w:rPr>
      <w:t xml:space="preserve"> </w:t>
    </w:r>
  </w:p>
  <w:p w:rsidR="00841DB1" w:rsidRPr="00F071DF" w:rsidRDefault="00841DB1" w:rsidP="008F3056">
    <w:pPr>
      <w:pStyle w:val="Piedepgina"/>
      <w:tabs>
        <w:tab w:val="clear" w:pos="4252"/>
        <w:tab w:val="clear" w:pos="8504"/>
        <w:tab w:val="center" w:pos="4678"/>
      </w:tabs>
      <w:ind w:right="75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1A" w:rsidRDefault="008D2D1A">
      <w:r>
        <w:separator/>
      </w:r>
    </w:p>
  </w:footnote>
  <w:footnote w:type="continuationSeparator" w:id="0">
    <w:p w:rsidR="008D2D1A" w:rsidRDefault="008D2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3C0E8C" w:rsidP="004465D1">
    <w:pPr>
      <w:pStyle w:val="Encabezado"/>
      <w:tabs>
        <w:tab w:val="clear" w:pos="4252"/>
        <w:tab w:val="clear" w:pos="8504"/>
        <w:tab w:val="center" w:pos="4817"/>
      </w:tabs>
    </w:pPr>
    <w:r w:rsidRPr="003C0E8C">
      <w:rPr>
        <w:rFonts w:ascii="Arial" w:eastAsia="Arial" w:hAnsi="Arial" w:cs="Arial"/>
        <w:noProof/>
        <w:sz w:val="22"/>
        <w:szCs w:val="22"/>
        <w:lang w:val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-3607</wp:posOffset>
          </wp:positionH>
          <wp:positionV relativeFrom="paragraph">
            <wp:posOffset>43324</wp:posOffset>
          </wp:positionV>
          <wp:extent cx="1465621" cy="1038759"/>
          <wp:effectExtent l="0" t="0" r="0" b="0"/>
          <wp:wrapNone/>
          <wp:docPr id="1" name="Imagen 1" descr="Resultado de imagen para LOGOTIPO TEC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TIPO TECN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21" cy="1038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65D1">
      <w:tab/>
    </w:r>
  </w:p>
  <w:tbl>
    <w:tblPr>
      <w:tblStyle w:val="TableNormal1"/>
      <w:tblW w:w="0" w:type="auto"/>
      <w:tblInd w:w="820" w:type="dxa"/>
      <w:tblLayout w:type="fixed"/>
      <w:tblLook w:val="01E0" w:firstRow="1" w:lastRow="1" w:firstColumn="1" w:lastColumn="1" w:noHBand="0" w:noVBand="0"/>
    </w:tblPr>
    <w:tblGrid>
      <w:gridCol w:w="1791"/>
      <w:gridCol w:w="3853"/>
      <w:gridCol w:w="2683"/>
    </w:tblGrid>
    <w:tr w:rsidR="003C0E8C" w:rsidRPr="003C0E8C" w:rsidTr="00042D30">
      <w:trPr>
        <w:trHeight w:val="206"/>
      </w:trPr>
      <w:tc>
        <w:tcPr>
          <w:tcW w:w="1791" w:type="dxa"/>
          <w:vMerge w:val="restart"/>
        </w:tcPr>
        <w:p w:rsidR="003C0E8C" w:rsidRPr="003C0E8C" w:rsidRDefault="003C0E8C" w:rsidP="003C0E8C">
          <w:pPr>
            <w:jc w:val="center"/>
            <w:rPr>
              <w:rFonts w:eastAsia="Arial" w:hAnsi="Arial" w:cs="Arial"/>
              <w:sz w:val="20"/>
              <w:lang w:eastAsia="en-US" w:bidi="es-ES"/>
            </w:rPr>
          </w:pPr>
        </w:p>
      </w:tc>
      <w:tc>
        <w:tcPr>
          <w:tcW w:w="3853" w:type="dxa"/>
          <w:vMerge w:val="restart"/>
          <w:tcBorders>
            <w:bottom w:val="single" w:sz="4" w:space="0" w:color="auto"/>
          </w:tcBorders>
        </w:tcPr>
        <w:p w:rsidR="003C0E8C" w:rsidRPr="003C0E8C" w:rsidRDefault="003C0E8C" w:rsidP="003C0E8C">
          <w:pPr>
            <w:ind w:left="1523" w:right="124" w:hanging="1523"/>
            <w:jc w:val="both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  <w:p w:rsidR="003C0E8C" w:rsidRPr="007E7D46" w:rsidRDefault="00746094" w:rsidP="00746094">
          <w:pPr>
            <w:ind w:left="227" w:right="124" w:hanging="227"/>
            <w:jc w:val="both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7E7D46">
            <w:rPr>
              <w:rFonts w:ascii="Arial" w:eastAsia="Arial" w:hAnsi="Arial" w:cs="Arial"/>
              <w:b/>
              <w:sz w:val="20"/>
              <w:lang w:val="es-MX" w:eastAsia="en-US" w:bidi="es-ES"/>
            </w:rPr>
            <w:t>EVALUACIÓN DEL REPORTE FINAL DE RESIDENCIAS PROFESIONALES</w:t>
          </w:r>
        </w:p>
      </w:tc>
      <w:tc>
        <w:tcPr>
          <w:tcW w:w="2683" w:type="dxa"/>
          <w:tcBorders>
            <w:bottom w:val="single" w:sz="18" w:space="0" w:color="17365D"/>
          </w:tcBorders>
        </w:tcPr>
        <w:p w:rsidR="003C0E8C" w:rsidRPr="003C0E8C" w:rsidRDefault="003C0E8C" w:rsidP="003C0E8C">
          <w:pPr>
            <w:spacing w:line="262" w:lineRule="exact"/>
            <w:ind w:left="56"/>
            <w:jc w:val="center"/>
            <w:rPr>
              <w:rFonts w:ascii="Arial" w:eastAsia="Arial" w:hAnsi="Arial" w:cs="Arial"/>
              <w:b/>
              <w:sz w:val="18"/>
              <w:szCs w:val="18"/>
              <w:lang w:eastAsia="en-US" w:bidi="es-ES"/>
            </w:rPr>
          </w:pPr>
          <w:r w:rsidRPr="003C0E8C">
            <w:rPr>
              <w:rFonts w:ascii="Arial" w:eastAsia="Arial" w:hAnsi="Arial" w:cs="Arial"/>
              <w:b/>
              <w:sz w:val="18"/>
              <w:szCs w:val="18"/>
              <w:lang w:eastAsia="en-US" w:bidi="es-ES"/>
            </w:rPr>
            <w:t>Código: ITI-SGI-PA-004.006-02</w:t>
          </w:r>
        </w:p>
      </w:tc>
    </w:tr>
    <w:tr w:rsidR="003C0E8C" w:rsidRPr="003C0E8C" w:rsidTr="00042D30">
      <w:trPr>
        <w:trHeight w:val="305"/>
      </w:trPr>
      <w:tc>
        <w:tcPr>
          <w:tcW w:w="1791" w:type="dxa"/>
          <w:vMerge/>
        </w:tcPr>
        <w:p w:rsidR="003C0E8C" w:rsidRPr="003C0E8C" w:rsidRDefault="003C0E8C" w:rsidP="003C0E8C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3853" w:type="dxa"/>
          <w:vMerge/>
          <w:tcBorders>
            <w:bottom w:val="single" w:sz="18" w:space="0" w:color="17365D"/>
          </w:tcBorders>
        </w:tcPr>
        <w:p w:rsidR="003C0E8C" w:rsidRPr="003C0E8C" w:rsidRDefault="003C0E8C" w:rsidP="003C0E8C">
          <w:pPr>
            <w:jc w:val="center"/>
            <w:rPr>
              <w:rFonts w:ascii="Arial" w:eastAsia="Arial" w:hAnsi="Arial" w:cs="Arial"/>
              <w:sz w:val="20"/>
              <w:szCs w:val="2"/>
              <w:lang w:eastAsia="en-US" w:bidi="es-ES"/>
            </w:rPr>
          </w:pPr>
        </w:p>
      </w:tc>
      <w:tc>
        <w:tcPr>
          <w:tcW w:w="2683" w:type="dxa"/>
          <w:tcBorders>
            <w:top w:val="single" w:sz="18" w:space="0" w:color="17365D"/>
            <w:bottom w:val="single" w:sz="18" w:space="0" w:color="17365D"/>
          </w:tcBorders>
        </w:tcPr>
        <w:p w:rsidR="003C0E8C" w:rsidRPr="003C0E8C" w:rsidRDefault="003C0E8C" w:rsidP="003C0E8C">
          <w:pPr>
            <w:spacing w:before="41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t>Revisión: 1</w:t>
          </w:r>
        </w:p>
      </w:tc>
    </w:tr>
    <w:tr w:rsidR="003C0E8C" w:rsidRPr="003C0E8C" w:rsidTr="00042D30">
      <w:trPr>
        <w:trHeight w:val="418"/>
      </w:trPr>
      <w:tc>
        <w:tcPr>
          <w:tcW w:w="1791" w:type="dxa"/>
          <w:vMerge/>
        </w:tcPr>
        <w:p w:rsidR="003C0E8C" w:rsidRPr="003C0E8C" w:rsidRDefault="003C0E8C" w:rsidP="003C0E8C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3853" w:type="dxa"/>
          <w:tcBorders>
            <w:top w:val="single" w:sz="18" w:space="0" w:color="17365D"/>
          </w:tcBorders>
        </w:tcPr>
        <w:p w:rsidR="003C0E8C" w:rsidRPr="007E7D46" w:rsidRDefault="003C0E8C" w:rsidP="003C0E8C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7E7D46">
            <w:rPr>
              <w:rFonts w:ascii="Arial" w:eastAsia="Arial" w:hAnsi="Arial" w:cs="Arial"/>
              <w:b/>
              <w:sz w:val="20"/>
              <w:lang w:val="es-MX" w:eastAsia="en-US" w:bidi="es-ES"/>
            </w:rPr>
            <w:t xml:space="preserve">Referencia a la Norma </w:t>
          </w:r>
        </w:p>
        <w:p w:rsidR="003A5C24" w:rsidRPr="007E7D46" w:rsidRDefault="007E7D46" w:rsidP="003A5C24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>
            <w:rPr>
              <w:rFonts w:ascii="Arial" w:eastAsia="Arial" w:hAnsi="Arial" w:cs="Arial"/>
              <w:b/>
              <w:sz w:val="20"/>
              <w:lang w:val="es-MX" w:eastAsia="en-US" w:bidi="es-ES"/>
            </w:rPr>
            <w:t>ISO 9001:2015 8.5.1, 9.1.</w:t>
          </w:r>
        </w:p>
        <w:p w:rsidR="003C0E8C" w:rsidRPr="007E7D46" w:rsidRDefault="003C0E8C" w:rsidP="003A5C24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</w:p>
      </w:tc>
      <w:tc>
        <w:tcPr>
          <w:tcW w:w="2683" w:type="dxa"/>
          <w:tcBorders>
            <w:top w:val="single" w:sz="18" w:space="0" w:color="17365D"/>
          </w:tcBorders>
        </w:tcPr>
        <w:p w:rsidR="003C0E8C" w:rsidRPr="003C0E8C" w:rsidRDefault="003C0E8C" w:rsidP="003C0E8C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Página </w:t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begin"/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instrText>PAGE   \* MERGEFORMAT</w:instrText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separate"/>
          </w:r>
          <w:r w:rsidR="00D04895">
            <w:rPr>
              <w:rFonts w:ascii="Arial" w:eastAsia="Arial" w:hAnsi="Arial" w:cs="Arial"/>
              <w:b/>
              <w:noProof/>
              <w:sz w:val="20"/>
              <w:lang w:eastAsia="en-US" w:bidi="es-ES"/>
            </w:rPr>
            <w:t>1</w:t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end"/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 de </w:t>
          </w:r>
          <w:r w:rsidR="00D04895">
            <w:rPr>
              <w:rFonts w:ascii="Arial" w:eastAsia="Arial" w:hAnsi="Arial" w:cs="Arial"/>
              <w:b/>
              <w:sz w:val="20"/>
              <w:lang w:eastAsia="en-US" w:bidi="es-ES"/>
            </w:rPr>
            <w:t>1</w:t>
          </w:r>
        </w:p>
        <w:p w:rsidR="003C0E8C" w:rsidRPr="003C0E8C" w:rsidRDefault="003C0E8C" w:rsidP="003C0E8C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</w:tc>
    </w:tr>
  </w:tbl>
  <w:p w:rsidR="0087233B" w:rsidRDefault="0087233B" w:rsidP="00042D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95" w:rsidRDefault="00D04895" w:rsidP="004465D1">
    <w:pPr>
      <w:pStyle w:val="Encabezado"/>
      <w:tabs>
        <w:tab w:val="clear" w:pos="4252"/>
        <w:tab w:val="clear" w:pos="8504"/>
        <w:tab w:val="center" w:pos="4817"/>
      </w:tabs>
    </w:pPr>
    <w:r w:rsidRPr="003C0E8C">
      <w:rPr>
        <w:rFonts w:ascii="Arial" w:eastAsia="Arial" w:hAnsi="Arial" w:cs="Arial"/>
        <w:noProof/>
        <w:sz w:val="22"/>
        <w:szCs w:val="22"/>
        <w:lang w:val="es-ES"/>
      </w:rPr>
      <w:drawing>
        <wp:anchor distT="0" distB="0" distL="114300" distR="114300" simplePos="0" relativeHeight="251658240" behindDoc="1" locked="0" layoutInCell="1" allowOverlap="1" wp14:anchorId="0B15E1C1" wp14:editId="61825F49">
          <wp:simplePos x="0" y="0"/>
          <wp:positionH relativeFrom="column">
            <wp:posOffset>-3607</wp:posOffset>
          </wp:positionH>
          <wp:positionV relativeFrom="paragraph">
            <wp:posOffset>43324</wp:posOffset>
          </wp:positionV>
          <wp:extent cx="1465621" cy="1038759"/>
          <wp:effectExtent l="0" t="0" r="0" b="0"/>
          <wp:wrapNone/>
          <wp:docPr id="2" name="Imagen 2" descr="Resultado de imagen para LOGOTIPO TEC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TIPO TECN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21" cy="1038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tbl>
    <w:tblPr>
      <w:tblStyle w:val="TableNormal1"/>
      <w:tblW w:w="0" w:type="auto"/>
      <w:tblInd w:w="820" w:type="dxa"/>
      <w:tblLayout w:type="fixed"/>
      <w:tblLook w:val="01E0" w:firstRow="1" w:lastRow="1" w:firstColumn="1" w:lastColumn="1" w:noHBand="0" w:noVBand="0"/>
    </w:tblPr>
    <w:tblGrid>
      <w:gridCol w:w="1791"/>
      <w:gridCol w:w="3853"/>
      <w:gridCol w:w="2683"/>
    </w:tblGrid>
    <w:tr w:rsidR="00D04895" w:rsidRPr="003C0E8C" w:rsidTr="00042D30">
      <w:trPr>
        <w:trHeight w:val="206"/>
      </w:trPr>
      <w:tc>
        <w:tcPr>
          <w:tcW w:w="1791" w:type="dxa"/>
          <w:vMerge w:val="restart"/>
        </w:tcPr>
        <w:p w:rsidR="00D04895" w:rsidRPr="003C0E8C" w:rsidRDefault="00D04895" w:rsidP="003C0E8C">
          <w:pPr>
            <w:jc w:val="center"/>
            <w:rPr>
              <w:rFonts w:eastAsia="Arial" w:hAnsi="Arial" w:cs="Arial"/>
              <w:sz w:val="20"/>
              <w:lang w:eastAsia="en-US" w:bidi="es-ES"/>
            </w:rPr>
          </w:pPr>
        </w:p>
      </w:tc>
      <w:tc>
        <w:tcPr>
          <w:tcW w:w="3853" w:type="dxa"/>
          <w:vMerge w:val="restart"/>
          <w:tcBorders>
            <w:bottom w:val="single" w:sz="4" w:space="0" w:color="auto"/>
          </w:tcBorders>
        </w:tcPr>
        <w:p w:rsidR="00D04895" w:rsidRPr="003C0E8C" w:rsidRDefault="00D04895" w:rsidP="003C0E8C">
          <w:pPr>
            <w:ind w:left="1523" w:right="124" w:hanging="1523"/>
            <w:jc w:val="both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  <w:p w:rsidR="00D04895" w:rsidRPr="007E7D46" w:rsidRDefault="00D04895" w:rsidP="00746094">
          <w:pPr>
            <w:ind w:left="227" w:right="124" w:hanging="227"/>
            <w:jc w:val="both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7E7D46">
            <w:rPr>
              <w:rFonts w:ascii="Arial" w:eastAsia="Arial" w:hAnsi="Arial" w:cs="Arial"/>
              <w:b/>
              <w:sz w:val="20"/>
              <w:lang w:val="es-MX" w:eastAsia="en-US" w:bidi="es-ES"/>
            </w:rPr>
            <w:t>EVALUACIÓN DEL REPORTE FINAL DE RESIDENCIAS PROFESIONALES</w:t>
          </w:r>
        </w:p>
      </w:tc>
      <w:tc>
        <w:tcPr>
          <w:tcW w:w="2683" w:type="dxa"/>
          <w:tcBorders>
            <w:bottom w:val="single" w:sz="18" w:space="0" w:color="17365D"/>
          </w:tcBorders>
        </w:tcPr>
        <w:p w:rsidR="00D04895" w:rsidRPr="003C0E8C" w:rsidRDefault="00D04895" w:rsidP="003C0E8C">
          <w:pPr>
            <w:spacing w:line="262" w:lineRule="exact"/>
            <w:ind w:left="56"/>
            <w:jc w:val="center"/>
            <w:rPr>
              <w:rFonts w:ascii="Arial" w:eastAsia="Arial" w:hAnsi="Arial" w:cs="Arial"/>
              <w:b/>
              <w:sz w:val="18"/>
              <w:szCs w:val="18"/>
              <w:lang w:eastAsia="en-US" w:bidi="es-ES"/>
            </w:rPr>
          </w:pPr>
          <w:r w:rsidRPr="003C0E8C">
            <w:rPr>
              <w:rFonts w:ascii="Arial" w:eastAsia="Arial" w:hAnsi="Arial" w:cs="Arial"/>
              <w:b/>
              <w:sz w:val="18"/>
              <w:szCs w:val="18"/>
              <w:lang w:eastAsia="en-US" w:bidi="es-ES"/>
            </w:rPr>
            <w:t>Código: ITI-SGI-PA-004.006-02</w:t>
          </w:r>
        </w:p>
      </w:tc>
    </w:tr>
    <w:tr w:rsidR="00D04895" w:rsidRPr="003C0E8C" w:rsidTr="00042D30">
      <w:trPr>
        <w:trHeight w:val="305"/>
      </w:trPr>
      <w:tc>
        <w:tcPr>
          <w:tcW w:w="1791" w:type="dxa"/>
          <w:vMerge/>
        </w:tcPr>
        <w:p w:rsidR="00D04895" w:rsidRPr="003C0E8C" w:rsidRDefault="00D04895" w:rsidP="003C0E8C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3853" w:type="dxa"/>
          <w:vMerge/>
          <w:tcBorders>
            <w:bottom w:val="single" w:sz="18" w:space="0" w:color="17365D"/>
          </w:tcBorders>
        </w:tcPr>
        <w:p w:rsidR="00D04895" w:rsidRPr="003C0E8C" w:rsidRDefault="00D04895" w:rsidP="003C0E8C">
          <w:pPr>
            <w:jc w:val="center"/>
            <w:rPr>
              <w:rFonts w:ascii="Arial" w:eastAsia="Arial" w:hAnsi="Arial" w:cs="Arial"/>
              <w:sz w:val="20"/>
              <w:szCs w:val="2"/>
              <w:lang w:eastAsia="en-US" w:bidi="es-ES"/>
            </w:rPr>
          </w:pPr>
        </w:p>
      </w:tc>
      <w:tc>
        <w:tcPr>
          <w:tcW w:w="2683" w:type="dxa"/>
          <w:tcBorders>
            <w:top w:val="single" w:sz="18" w:space="0" w:color="17365D"/>
            <w:bottom w:val="single" w:sz="18" w:space="0" w:color="17365D"/>
          </w:tcBorders>
        </w:tcPr>
        <w:p w:rsidR="00D04895" w:rsidRPr="003C0E8C" w:rsidRDefault="00D04895" w:rsidP="003C0E8C">
          <w:pPr>
            <w:spacing w:before="41"/>
            <w:ind w:left="56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t>Revisión: 1</w:t>
          </w:r>
        </w:p>
      </w:tc>
    </w:tr>
    <w:tr w:rsidR="00D04895" w:rsidRPr="003C0E8C" w:rsidTr="00042D30">
      <w:trPr>
        <w:trHeight w:val="418"/>
      </w:trPr>
      <w:tc>
        <w:tcPr>
          <w:tcW w:w="1791" w:type="dxa"/>
          <w:vMerge/>
        </w:tcPr>
        <w:p w:rsidR="00D04895" w:rsidRPr="003C0E8C" w:rsidRDefault="00D04895" w:rsidP="003C0E8C">
          <w:pPr>
            <w:rPr>
              <w:rFonts w:ascii="Arial" w:eastAsia="Arial" w:hAnsi="Arial" w:cs="Arial"/>
              <w:sz w:val="2"/>
              <w:szCs w:val="2"/>
              <w:lang w:eastAsia="en-US" w:bidi="es-ES"/>
            </w:rPr>
          </w:pPr>
        </w:p>
      </w:tc>
      <w:tc>
        <w:tcPr>
          <w:tcW w:w="3853" w:type="dxa"/>
          <w:tcBorders>
            <w:top w:val="single" w:sz="18" w:space="0" w:color="17365D"/>
          </w:tcBorders>
        </w:tcPr>
        <w:p w:rsidR="00D04895" w:rsidRPr="007E7D46" w:rsidRDefault="00D04895" w:rsidP="003C0E8C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 w:rsidRPr="007E7D46">
            <w:rPr>
              <w:rFonts w:ascii="Arial" w:eastAsia="Arial" w:hAnsi="Arial" w:cs="Arial"/>
              <w:b/>
              <w:sz w:val="20"/>
              <w:lang w:val="es-MX" w:eastAsia="en-US" w:bidi="es-ES"/>
            </w:rPr>
            <w:t xml:space="preserve">Referencia a la Norma </w:t>
          </w:r>
        </w:p>
        <w:p w:rsidR="00D04895" w:rsidRPr="007E7D46" w:rsidRDefault="00D04895" w:rsidP="003A5C24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  <w:r>
            <w:rPr>
              <w:rFonts w:ascii="Arial" w:eastAsia="Arial" w:hAnsi="Arial" w:cs="Arial"/>
              <w:b/>
              <w:sz w:val="20"/>
              <w:lang w:val="es-MX" w:eastAsia="en-US" w:bidi="es-ES"/>
            </w:rPr>
            <w:t>ISO 9001:2015 8.5.1, 9.1.</w:t>
          </w:r>
        </w:p>
        <w:p w:rsidR="00D04895" w:rsidRPr="007E7D46" w:rsidRDefault="00D04895" w:rsidP="003A5C24">
          <w:pPr>
            <w:ind w:right="675" w:firstLine="321"/>
            <w:jc w:val="center"/>
            <w:rPr>
              <w:rFonts w:ascii="Arial" w:eastAsia="Arial" w:hAnsi="Arial" w:cs="Arial"/>
              <w:b/>
              <w:sz w:val="20"/>
              <w:lang w:val="es-MX" w:eastAsia="en-US" w:bidi="es-ES"/>
            </w:rPr>
          </w:pPr>
        </w:p>
      </w:tc>
      <w:tc>
        <w:tcPr>
          <w:tcW w:w="2683" w:type="dxa"/>
          <w:tcBorders>
            <w:top w:val="single" w:sz="18" w:space="0" w:color="17365D"/>
          </w:tcBorders>
        </w:tcPr>
        <w:p w:rsidR="00D04895" w:rsidRPr="003C0E8C" w:rsidRDefault="00D04895" w:rsidP="003C0E8C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Página </w:t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begin"/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instrText>PAGE   \* MERGEFORMAT</w:instrText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sz w:val="20"/>
              <w:lang w:eastAsia="en-US" w:bidi="es-ES"/>
            </w:rPr>
            <w:t>2</w:t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fldChar w:fldCharType="end"/>
          </w:r>
          <w:r w:rsidRPr="003C0E8C">
            <w:rPr>
              <w:rFonts w:ascii="Arial" w:eastAsia="Arial" w:hAnsi="Arial" w:cs="Arial"/>
              <w:b/>
              <w:sz w:val="20"/>
              <w:lang w:eastAsia="en-US" w:bidi="es-ES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  <w:lang w:eastAsia="en-US" w:bidi="es-ES"/>
            </w:rPr>
            <w:t>2</w:t>
          </w:r>
        </w:p>
        <w:p w:rsidR="00D04895" w:rsidRPr="003C0E8C" w:rsidRDefault="00D04895" w:rsidP="003C0E8C">
          <w:pPr>
            <w:spacing w:before="1"/>
            <w:jc w:val="center"/>
            <w:rPr>
              <w:rFonts w:ascii="Arial" w:eastAsia="Arial" w:hAnsi="Arial" w:cs="Arial"/>
              <w:b/>
              <w:sz w:val="20"/>
              <w:lang w:eastAsia="en-US" w:bidi="es-ES"/>
            </w:rPr>
          </w:pPr>
        </w:p>
      </w:tc>
    </w:tr>
  </w:tbl>
  <w:p w:rsidR="00D04895" w:rsidRDefault="00D04895" w:rsidP="00042D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9645B"/>
    <w:multiLevelType w:val="hybridMultilevel"/>
    <w:tmpl w:val="DBEA4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C4749"/>
    <w:multiLevelType w:val="hybridMultilevel"/>
    <w:tmpl w:val="20BAD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135B3"/>
    <w:rsid w:val="00020C80"/>
    <w:rsid w:val="00023FB4"/>
    <w:rsid w:val="000252FA"/>
    <w:rsid w:val="00042D30"/>
    <w:rsid w:val="000501B8"/>
    <w:rsid w:val="00065D1E"/>
    <w:rsid w:val="000821EB"/>
    <w:rsid w:val="00083E85"/>
    <w:rsid w:val="00086077"/>
    <w:rsid w:val="00086EFD"/>
    <w:rsid w:val="0009794C"/>
    <w:rsid w:val="000A0FBE"/>
    <w:rsid w:val="000A2EBA"/>
    <w:rsid w:val="000B2120"/>
    <w:rsid w:val="000B7E90"/>
    <w:rsid w:val="000C0104"/>
    <w:rsid w:val="000C3D19"/>
    <w:rsid w:val="000C58AE"/>
    <w:rsid w:val="000F185D"/>
    <w:rsid w:val="000F4BE5"/>
    <w:rsid w:val="00105962"/>
    <w:rsid w:val="00107B8B"/>
    <w:rsid w:val="00113A60"/>
    <w:rsid w:val="001306B6"/>
    <w:rsid w:val="001404C1"/>
    <w:rsid w:val="0015712F"/>
    <w:rsid w:val="00166674"/>
    <w:rsid w:val="0017498D"/>
    <w:rsid w:val="001752CE"/>
    <w:rsid w:val="00176934"/>
    <w:rsid w:val="00180B14"/>
    <w:rsid w:val="00186F93"/>
    <w:rsid w:val="0019278E"/>
    <w:rsid w:val="00192AF8"/>
    <w:rsid w:val="001B0ECE"/>
    <w:rsid w:val="001B42F2"/>
    <w:rsid w:val="001B4CB8"/>
    <w:rsid w:val="001B7B1A"/>
    <w:rsid w:val="001C0669"/>
    <w:rsid w:val="001D3C35"/>
    <w:rsid w:val="001D5A10"/>
    <w:rsid w:val="001E6980"/>
    <w:rsid w:val="00221969"/>
    <w:rsid w:val="00224081"/>
    <w:rsid w:val="00235669"/>
    <w:rsid w:val="00242EBE"/>
    <w:rsid w:val="00252B6E"/>
    <w:rsid w:val="002613D0"/>
    <w:rsid w:val="00262E31"/>
    <w:rsid w:val="002836E2"/>
    <w:rsid w:val="00286789"/>
    <w:rsid w:val="00293675"/>
    <w:rsid w:val="0029436F"/>
    <w:rsid w:val="00294F9B"/>
    <w:rsid w:val="00294FB0"/>
    <w:rsid w:val="002A1978"/>
    <w:rsid w:val="002B2BA9"/>
    <w:rsid w:val="002B430E"/>
    <w:rsid w:val="002C3D27"/>
    <w:rsid w:val="002C40D3"/>
    <w:rsid w:val="002D2E98"/>
    <w:rsid w:val="002D6838"/>
    <w:rsid w:val="002D72A0"/>
    <w:rsid w:val="002E255E"/>
    <w:rsid w:val="002F2BD1"/>
    <w:rsid w:val="002F3BE7"/>
    <w:rsid w:val="00302696"/>
    <w:rsid w:val="00331A32"/>
    <w:rsid w:val="00344F91"/>
    <w:rsid w:val="003469F6"/>
    <w:rsid w:val="0035266A"/>
    <w:rsid w:val="00352DB4"/>
    <w:rsid w:val="00355441"/>
    <w:rsid w:val="00356EF8"/>
    <w:rsid w:val="00380E95"/>
    <w:rsid w:val="00397322"/>
    <w:rsid w:val="003A0747"/>
    <w:rsid w:val="003A2351"/>
    <w:rsid w:val="003A4FC5"/>
    <w:rsid w:val="003A5C24"/>
    <w:rsid w:val="003B347A"/>
    <w:rsid w:val="003C0E8C"/>
    <w:rsid w:val="003C7F5A"/>
    <w:rsid w:val="00405F8E"/>
    <w:rsid w:val="00407CB7"/>
    <w:rsid w:val="004128A5"/>
    <w:rsid w:val="0041406E"/>
    <w:rsid w:val="004149B0"/>
    <w:rsid w:val="004155D1"/>
    <w:rsid w:val="004247EF"/>
    <w:rsid w:val="0043015D"/>
    <w:rsid w:val="00435FB8"/>
    <w:rsid w:val="0044461E"/>
    <w:rsid w:val="004465D1"/>
    <w:rsid w:val="00457687"/>
    <w:rsid w:val="004611E9"/>
    <w:rsid w:val="00465B93"/>
    <w:rsid w:val="00466D32"/>
    <w:rsid w:val="004715AE"/>
    <w:rsid w:val="00472B8B"/>
    <w:rsid w:val="00475099"/>
    <w:rsid w:val="004754B0"/>
    <w:rsid w:val="004852B4"/>
    <w:rsid w:val="00490CFA"/>
    <w:rsid w:val="00492C98"/>
    <w:rsid w:val="004A169F"/>
    <w:rsid w:val="004D0D97"/>
    <w:rsid w:val="004D336F"/>
    <w:rsid w:val="004D4FC1"/>
    <w:rsid w:val="004D795A"/>
    <w:rsid w:val="004E1FB9"/>
    <w:rsid w:val="004E6206"/>
    <w:rsid w:val="004F14D6"/>
    <w:rsid w:val="004F5C91"/>
    <w:rsid w:val="00500338"/>
    <w:rsid w:val="0052200C"/>
    <w:rsid w:val="00527AED"/>
    <w:rsid w:val="00534E27"/>
    <w:rsid w:val="00546E3F"/>
    <w:rsid w:val="005501E5"/>
    <w:rsid w:val="00560F2B"/>
    <w:rsid w:val="005636B8"/>
    <w:rsid w:val="00564AA1"/>
    <w:rsid w:val="00572783"/>
    <w:rsid w:val="00576550"/>
    <w:rsid w:val="00577F74"/>
    <w:rsid w:val="005800FB"/>
    <w:rsid w:val="005811AE"/>
    <w:rsid w:val="005904D9"/>
    <w:rsid w:val="005B2F11"/>
    <w:rsid w:val="005C1A68"/>
    <w:rsid w:val="005C6057"/>
    <w:rsid w:val="005C6EE7"/>
    <w:rsid w:val="005D74E6"/>
    <w:rsid w:val="005F2F2F"/>
    <w:rsid w:val="005F4D0C"/>
    <w:rsid w:val="006069B3"/>
    <w:rsid w:val="006143CD"/>
    <w:rsid w:val="00615FC1"/>
    <w:rsid w:val="00621DA2"/>
    <w:rsid w:val="006222CE"/>
    <w:rsid w:val="006224B8"/>
    <w:rsid w:val="00623F67"/>
    <w:rsid w:val="00625029"/>
    <w:rsid w:val="00631503"/>
    <w:rsid w:val="00664E7E"/>
    <w:rsid w:val="00671060"/>
    <w:rsid w:val="0068056B"/>
    <w:rsid w:val="00684AD7"/>
    <w:rsid w:val="00691115"/>
    <w:rsid w:val="00692ADC"/>
    <w:rsid w:val="006A1785"/>
    <w:rsid w:val="006A44C8"/>
    <w:rsid w:val="006A6CE7"/>
    <w:rsid w:val="006B47A8"/>
    <w:rsid w:val="006C110C"/>
    <w:rsid w:val="006E3B9F"/>
    <w:rsid w:val="006E7A6B"/>
    <w:rsid w:val="006F0AA4"/>
    <w:rsid w:val="00700FCD"/>
    <w:rsid w:val="0071018A"/>
    <w:rsid w:val="007112F8"/>
    <w:rsid w:val="007121B1"/>
    <w:rsid w:val="00712FAC"/>
    <w:rsid w:val="00715BD9"/>
    <w:rsid w:val="007167C5"/>
    <w:rsid w:val="007232DA"/>
    <w:rsid w:val="00730E70"/>
    <w:rsid w:val="00732B06"/>
    <w:rsid w:val="00744917"/>
    <w:rsid w:val="00746094"/>
    <w:rsid w:val="00747F42"/>
    <w:rsid w:val="007564A8"/>
    <w:rsid w:val="00756685"/>
    <w:rsid w:val="00762139"/>
    <w:rsid w:val="00773D7C"/>
    <w:rsid w:val="00774A9F"/>
    <w:rsid w:val="00776670"/>
    <w:rsid w:val="00781019"/>
    <w:rsid w:val="007911DE"/>
    <w:rsid w:val="007A031B"/>
    <w:rsid w:val="007A3D39"/>
    <w:rsid w:val="007A435A"/>
    <w:rsid w:val="007A5AB1"/>
    <w:rsid w:val="007B453E"/>
    <w:rsid w:val="007B77D9"/>
    <w:rsid w:val="007C598B"/>
    <w:rsid w:val="007D2863"/>
    <w:rsid w:val="007D636E"/>
    <w:rsid w:val="007E5A46"/>
    <w:rsid w:val="007E7D46"/>
    <w:rsid w:val="007F06BF"/>
    <w:rsid w:val="007F0D77"/>
    <w:rsid w:val="00807EEE"/>
    <w:rsid w:val="00820E4B"/>
    <w:rsid w:val="00820EA8"/>
    <w:rsid w:val="0082209B"/>
    <w:rsid w:val="00822F4E"/>
    <w:rsid w:val="008230DB"/>
    <w:rsid w:val="00832378"/>
    <w:rsid w:val="00832674"/>
    <w:rsid w:val="00841DB1"/>
    <w:rsid w:val="00843CA8"/>
    <w:rsid w:val="0085034D"/>
    <w:rsid w:val="00852BE3"/>
    <w:rsid w:val="00855FB1"/>
    <w:rsid w:val="00856C40"/>
    <w:rsid w:val="0087233B"/>
    <w:rsid w:val="008924FB"/>
    <w:rsid w:val="008A215C"/>
    <w:rsid w:val="008A31B7"/>
    <w:rsid w:val="008A352D"/>
    <w:rsid w:val="008A4B98"/>
    <w:rsid w:val="008A6664"/>
    <w:rsid w:val="008A7529"/>
    <w:rsid w:val="008B3C5C"/>
    <w:rsid w:val="008B5C6E"/>
    <w:rsid w:val="008C1ACC"/>
    <w:rsid w:val="008C65A9"/>
    <w:rsid w:val="008D2D1A"/>
    <w:rsid w:val="008E1DAC"/>
    <w:rsid w:val="008E51C5"/>
    <w:rsid w:val="008F3056"/>
    <w:rsid w:val="008F5FCA"/>
    <w:rsid w:val="009149DF"/>
    <w:rsid w:val="00915694"/>
    <w:rsid w:val="00922B54"/>
    <w:rsid w:val="00925CE8"/>
    <w:rsid w:val="00933653"/>
    <w:rsid w:val="00935F7A"/>
    <w:rsid w:val="00940B8A"/>
    <w:rsid w:val="00944884"/>
    <w:rsid w:val="00951543"/>
    <w:rsid w:val="00952E5B"/>
    <w:rsid w:val="009767F0"/>
    <w:rsid w:val="00980BC2"/>
    <w:rsid w:val="00981B58"/>
    <w:rsid w:val="009916C6"/>
    <w:rsid w:val="009949DC"/>
    <w:rsid w:val="009A6AE1"/>
    <w:rsid w:val="009B2B45"/>
    <w:rsid w:val="009B31FB"/>
    <w:rsid w:val="009B4C1D"/>
    <w:rsid w:val="009C74A2"/>
    <w:rsid w:val="009E7782"/>
    <w:rsid w:val="009F1057"/>
    <w:rsid w:val="009F7C56"/>
    <w:rsid w:val="00A00EB4"/>
    <w:rsid w:val="00A04CD2"/>
    <w:rsid w:val="00A10A5B"/>
    <w:rsid w:val="00A11000"/>
    <w:rsid w:val="00A123AC"/>
    <w:rsid w:val="00A12914"/>
    <w:rsid w:val="00A135D8"/>
    <w:rsid w:val="00A13CFD"/>
    <w:rsid w:val="00A20776"/>
    <w:rsid w:val="00A23BD6"/>
    <w:rsid w:val="00A25B6B"/>
    <w:rsid w:val="00A25D3F"/>
    <w:rsid w:val="00A310D2"/>
    <w:rsid w:val="00A312AC"/>
    <w:rsid w:val="00A41AF5"/>
    <w:rsid w:val="00A453CE"/>
    <w:rsid w:val="00A47580"/>
    <w:rsid w:val="00A47CC5"/>
    <w:rsid w:val="00A5440D"/>
    <w:rsid w:val="00A5543B"/>
    <w:rsid w:val="00A61881"/>
    <w:rsid w:val="00A669D5"/>
    <w:rsid w:val="00A66B95"/>
    <w:rsid w:val="00A70C40"/>
    <w:rsid w:val="00A751D2"/>
    <w:rsid w:val="00A75E62"/>
    <w:rsid w:val="00A77287"/>
    <w:rsid w:val="00A922D0"/>
    <w:rsid w:val="00A94730"/>
    <w:rsid w:val="00A97377"/>
    <w:rsid w:val="00AC08D8"/>
    <w:rsid w:val="00AC51B5"/>
    <w:rsid w:val="00AD0B1A"/>
    <w:rsid w:val="00AE0A65"/>
    <w:rsid w:val="00AE3155"/>
    <w:rsid w:val="00AE35F5"/>
    <w:rsid w:val="00AE7A83"/>
    <w:rsid w:val="00AF4B31"/>
    <w:rsid w:val="00AF5888"/>
    <w:rsid w:val="00B0198C"/>
    <w:rsid w:val="00B0677D"/>
    <w:rsid w:val="00B21C66"/>
    <w:rsid w:val="00B23E8A"/>
    <w:rsid w:val="00B2638D"/>
    <w:rsid w:val="00B4269A"/>
    <w:rsid w:val="00B55FA3"/>
    <w:rsid w:val="00B56B2B"/>
    <w:rsid w:val="00B625E9"/>
    <w:rsid w:val="00B657F5"/>
    <w:rsid w:val="00B75460"/>
    <w:rsid w:val="00B76E0B"/>
    <w:rsid w:val="00B90026"/>
    <w:rsid w:val="00B94CBD"/>
    <w:rsid w:val="00B950E2"/>
    <w:rsid w:val="00BA5177"/>
    <w:rsid w:val="00BB56F0"/>
    <w:rsid w:val="00BC0BB1"/>
    <w:rsid w:val="00BC3377"/>
    <w:rsid w:val="00BC6943"/>
    <w:rsid w:val="00BC720D"/>
    <w:rsid w:val="00BE643F"/>
    <w:rsid w:val="00BE6FA2"/>
    <w:rsid w:val="00BF017F"/>
    <w:rsid w:val="00BF4E42"/>
    <w:rsid w:val="00BF6058"/>
    <w:rsid w:val="00C00380"/>
    <w:rsid w:val="00C2117D"/>
    <w:rsid w:val="00C249D1"/>
    <w:rsid w:val="00C25295"/>
    <w:rsid w:val="00C268BA"/>
    <w:rsid w:val="00C30202"/>
    <w:rsid w:val="00C33253"/>
    <w:rsid w:val="00C406F1"/>
    <w:rsid w:val="00C516FA"/>
    <w:rsid w:val="00C51AF9"/>
    <w:rsid w:val="00C53DAB"/>
    <w:rsid w:val="00C63AA4"/>
    <w:rsid w:val="00C64A70"/>
    <w:rsid w:val="00C652D7"/>
    <w:rsid w:val="00C655E7"/>
    <w:rsid w:val="00C661F7"/>
    <w:rsid w:val="00C738BA"/>
    <w:rsid w:val="00C815F0"/>
    <w:rsid w:val="00C8282F"/>
    <w:rsid w:val="00C86743"/>
    <w:rsid w:val="00C90BA8"/>
    <w:rsid w:val="00C92D62"/>
    <w:rsid w:val="00CA0605"/>
    <w:rsid w:val="00CA2B08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CE69CF"/>
    <w:rsid w:val="00CF3622"/>
    <w:rsid w:val="00D00465"/>
    <w:rsid w:val="00D04895"/>
    <w:rsid w:val="00D127C8"/>
    <w:rsid w:val="00D13B73"/>
    <w:rsid w:val="00D149FC"/>
    <w:rsid w:val="00D1520A"/>
    <w:rsid w:val="00D20E23"/>
    <w:rsid w:val="00D23D90"/>
    <w:rsid w:val="00D4100C"/>
    <w:rsid w:val="00D41540"/>
    <w:rsid w:val="00D50DC7"/>
    <w:rsid w:val="00D5662D"/>
    <w:rsid w:val="00D72A47"/>
    <w:rsid w:val="00D73642"/>
    <w:rsid w:val="00D7708C"/>
    <w:rsid w:val="00DA7C06"/>
    <w:rsid w:val="00DB00C7"/>
    <w:rsid w:val="00DB0416"/>
    <w:rsid w:val="00DB3BFA"/>
    <w:rsid w:val="00DB4D98"/>
    <w:rsid w:val="00DB55F0"/>
    <w:rsid w:val="00DB6D73"/>
    <w:rsid w:val="00DB6EDD"/>
    <w:rsid w:val="00DC5341"/>
    <w:rsid w:val="00DD031E"/>
    <w:rsid w:val="00DD04EC"/>
    <w:rsid w:val="00DF2367"/>
    <w:rsid w:val="00DF4FEA"/>
    <w:rsid w:val="00E06CC9"/>
    <w:rsid w:val="00E10590"/>
    <w:rsid w:val="00E10B21"/>
    <w:rsid w:val="00E1100C"/>
    <w:rsid w:val="00E2752C"/>
    <w:rsid w:val="00E355CD"/>
    <w:rsid w:val="00E42BC3"/>
    <w:rsid w:val="00E42F78"/>
    <w:rsid w:val="00E451E2"/>
    <w:rsid w:val="00E86E3E"/>
    <w:rsid w:val="00E90282"/>
    <w:rsid w:val="00E90935"/>
    <w:rsid w:val="00E91603"/>
    <w:rsid w:val="00E978E5"/>
    <w:rsid w:val="00EA29A6"/>
    <w:rsid w:val="00EA38ED"/>
    <w:rsid w:val="00EA7100"/>
    <w:rsid w:val="00EB6C9E"/>
    <w:rsid w:val="00EC3224"/>
    <w:rsid w:val="00EC799F"/>
    <w:rsid w:val="00EE74F9"/>
    <w:rsid w:val="00EF1C26"/>
    <w:rsid w:val="00EF3365"/>
    <w:rsid w:val="00EF6EAC"/>
    <w:rsid w:val="00F02761"/>
    <w:rsid w:val="00F05DBB"/>
    <w:rsid w:val="00F06B92"/>
    <w:rsid w:val="00F071DF"/>
    <w:rsid w:val="00F14736"/>
    <w:rsid w:val="00F14A82"/>
    <w:rsid w:val="00F177F1"/>
    <w:rsid w:val="00F25B94"/>
    <w:rsid w:val="00F350C9"/>
    <w:rsid w:val="00F35919"/>
    <w:rsid w:val="00F5673B"/>
    <w:rsid w:val="00F6194F"/>
    <w:rsid w:val="00F6325F"/>
    <w:rsid w:val="00F72470"/>
    <w:rsid w:val="00F81505"/>
    <w:rsid w:val="00F85BE0"/>
    <w:rsid w:val="00F8711F"/>
    <w:rsid w:val="00F93141"/>
    <w:rsid w:val="00F95822"/>
    <w:rsid w:val="00FA403F"/>
    <w:rsid w:val="00FA4A87"/>
    <w:rsid w:val="00FA7C42"/>
    <w:rsid w:val="00FD1DD8"/>
    <w:rsid w:val="00FD4849"/>
    <w:rsid w:val="00FD6C2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7F9A1CD-1E80-42E1-BFD7-92DAE8F4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45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1A32"/>
    <w:pPr>
      <w:ind w:left="720"/>
      <w:contextualSpacing/>
    </w:pPr>
  </w:style>
  <w:style w:type="character" w:styleId="Nmerodepgina">
    <w:name w:val="page number"/>
    <w:basedOn w:val="Fuentedeprrafopredeter"/>
    <w:rsid w:val="006E3B9F"/>
  </w:style>
  <w:style w:type="character" w:customStyle="1" w:styleId="PiedepginaCar">
    <w:name w:val="Pie de página Car"/>
    <w:basedOn w:val="Fuentedeprrafopredeter"/>
    <w:link w:val="Piedepgina"/>
    <w:rsid w:val="006E3B9F"/>
    <w:rPr>
      <w:sz w:val="24"/>
      <w:szCs w:val="24"/>
      <w:lang w:eastAsia="es-ES"/>
    </w:rPr>
  </w:style>
  <w:style w:type="table" w:customStyle="1" w:styleId="TableNormal1">
    <w:name w:val="Table Normal1"/>
    <w:uiPriority w:val="2"/>
    <w:semiHidden/>
    <w:unhideWhenUsed/>
    <w:qFormat/>
    <w:rsid w:val="003C0E8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A4A8-8A05-4387-8F2B-253E0C2B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Links>
    <vt:vector size="12" baseType="variant"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http://www.itc.mx/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Paulina Xitlali</cp:lastModifiedBy>
  <cp:revision>38</cp:revision>
  <cp:lastPrinted>2013-03-12T18:49:00Z</cp:lastPrinted>
  <dcterms:created xsi:type="dcterms:W3CDTF">2013-05-14T15:51:00Z</dcterms:created>
  <dcterms:modified xsi:type="dcterms:W3CDTF">2020-06-10T19:08:00Z</dcterms:modified>
</cp:coreProperties>
</file>